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 ПРЕДОСТАВЛЕНИИ ОЧЕРЕДНОГО ОТПУСКА
</w:t>
      </w:r>
    </w:p>
    <w:p>
      <w:r>
        <w:t xml:space="preserve">гор. Новгород        15 июня 1997 г.
</w:t>
      </w:r>
    </w:p>
    <w:p>
      <w:r>
        <w:t xml:space="preserve">Приказ N______
</w:t>
      </w:r>
    </w:p>
    <w:p>
      <w:r>
        <w:t xml:space="preserve">1. Гаврюченкову Петру Захаровичу предоставить очередной отпуск
</w:t>
      </w:r>
    </w:p>
    <w:p>
      <w:r>
        <w:t xml:space="preserve">с 1 по 28 июля 1997 г.
</w:t>
      </w:r>
    </w:p>
    <w:p>
      <w:r>
        <w:t xml:space="preserve">2. Главному бухгалтеру обеспечить исчисление отпускных сумм П.
</w:t>
      </w:r>
    </w:p>
    <w:p>
      <w:r>
        <w:t xml:space="preserve">З. Гаврюченкова в установленном порядке и размерах.
</w:t>
      </w:r>
    </w:p>
    <w:p>
      <w:r>
        <w:t xml:space="preserve">3. С  настоящим  приказом ознакомить  П.  З. Гаврюченкова  под
</w:t>
      </w:r>
    </w:p>
    <w:p>
      <w:r>
        <w:t xml:space="preserve">расписку.
</w:t>
      </w:r>
    </w:p>
    <w:p>
      <w:r>
        <w:t xml:space="preserve">Основание: график  отпусков от  03.01.97 г.,  заявление  П. З.
</w:t>
      </w:r>
    </w:p>
    <w:p>
      <w:r>
        <w:t xml:space="preserve">Гаврюченкова, ст. 66 КЗоТ РФ.
</w:t>
      </w:r>
    </w:p>
    <w:p>
      <w:r>
        <w:t xml:space="preserve">Генеральный директор АО "Прогресс"
</w:t>
      </w:r>
    </w:p>
    <w:p>
      <w:r>
        <w:t xml:space="preserve">Крючкин Б.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2023-10-10T09:38:43.115Z</dcterms:created>
  <dcterms:modified xsi:type="dcterms:W3CDTF">2023-10-10T09:38:43.115Z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